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97204" w14:textId="77777777" w:rsidR="00EA0DF1" w:rsidRPr="004D5EC7" w:rsidRDefault="00EA0DF1" w:rsidP="00EA0DF1">
      <w:pPr>
        <w:jc w:val="center"/>
        <w:rPr>
          <w:caps/>
          <w:sz w:val="28"/>
          <w:szCs w:val="28"/>
          <w:lang w:val="uk-UA"/>
        </w:rPr>
      </w:pPr>
      <w:r w:rsidRPr="004D5EC7">
        <w:rPr>
          <w:caps/>
          <w:sz w:val="28"/>
          <w:szCs w:val="28"/>
          <w:lang w:val="uk-UA"/>
        </w:rPr>
        <w:t>Міністерство освіти і науки України</w:t>
      </w:r>
      <w:r w:rsidRPr="004D5EC7">
        <w:rPr>
          <w:caps/>
          <w:sz w:val="28"/>
          <w:szCs w:val="28"/>
          <w:lang w:val="uk-UA"/>
        </w:rPr>
        <w:tab/>
      </w:r>
    </w:p>
    <w:p w14:paraId="526D237C" w14:textId="020795C6" w:rsidR="00EA0DF1" w:rsidRPr="004D5EC7" w:rsidRDefault="00EA0DF1" w:rsidP="00EA0DF1">
      <w:pPr>
        <w:jc w:val="center"/>
        <w:rPr>
          <w:bCs/>
          <w:caps/>
          <w:sz w:val="28"/>
          <w:szCs w:val="28"/>
          <w:lang w:val="uk-UA"/>
        </w:rPr>
      </w:pPr>
      <w:r w:rsidRPr="004D5EC7">
        <w:rPr>
          <w:bCs/>
          <w:caps/>
          <w:sz w:val="28"/>
          <w:szCs w:val="28"/>
          <w:lang w:val="uk-UA"/>
        </w:rPr>
        <w:t>Херсонський державний університет</w:t>
      </w:r>
    </w:p>
    <w:p w14:paraId="4CA53A58" w14:textId="3F0B16D0" w:rsidR="00E80CAE" w:rsidRPr="004D5EC7" w:rsidRDefault="00E80CAE" w:rsidP="00EA0DF1">
      <w:pPr>
        <w:jc w:val="center"/>
        <w:rPr>
          <w:bCs/>
          <w:sz w:val="28"/>
          <w:szCs w:val="28"/>
          <w:lang w:val="uk-UA"/>
        </w:rPr>
      </w:pPr>
      <w:r w:rsidRPr="004D5EC7">
        <w:rPr>
          <w:bCs/>
          <w:sz w:val="28"/>
          <w:szCs w:val="28"/>
          <w:lang w:val="uk-UA"/>
        </w:rPr>
        <w:t>Медичний факультет</w:t>
      </w:r>
    </w:p>
    <w:p w14:paraId="79BC11FD" w14:textId="277705CD" w:rsidR="00E80CAE" w:rsidRPr="004D5EC7" w:rsidRDefault="00E80CAE" w:rsidP="00EA0DF1">
      <w:pPr>
        <w:jc w:val="center"/>
        <w:rPr>
          <w:bCs/>
          <w:sz w:val="28"/>
          <w:szCs w:val="28"/>
          <w:lang w:val="uk-UA"/>
        </w:rPr>
      </w:pPr>
      <w:r w:rsidRPr="004D5EC7">
        <w:rPr>
          <w:bCs/>
          <w:sz w:val="28"/>
          <w:szCs w:val="28"/>
          <w:lang w:val="uk-UA"/>
        </w:rPr>
        <w:t>Кафедра медицини та фізичної терапії</w:t>
      </w:r>
    </w:p>
    <w:p w14:paraId="3FF727AF" w14:textId="77777777" w:rsidR="00EA0DF1" w:rsidRPr="004D5EC7" w:rsidRDefault="00EA0DF1" w:rsidP="00EA0DF1">
      <w:pPr>
        <w:ind w:left="1416" w:right="-993" w:firstLine="708"/>
        <w:rPr>
          <w:sz w:val="28"/>
          <w:szCs w:val="28"/>
          <w:lang w:val="uk-UA"/>
        </w:rPr>
      </w:pPr>
    </w:p>
    <w:p w14:paraId="265208FE" w14:textId="77777777" w:rsidR="00F936AF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125102E3" w14:textId="77777777" w:rsidR="00775667" w:rsidRPr="004D5EC7" w:rsidRDefault="00775667" w:rsidP="00EA0DF1">
      <w:pPr>
        <w:ind w:left="1416" w:right="-993" w:firstLine="708"/>
        <w:rPr>
          <w:sz w:val="28"/>
          <w:szCs w:val="28"/>
          <w:lang w:val="uk-UA"/>
        </w:rPr>
      </w:pPr>
    </w:p>
    <w:p w14:paraId="370AA5E5" w14:textId="77777777" w:rsidR="002A6EEB" w:rsidRPr="00C87ABE" w:rsidRDefault="002A6EEB" w:rsidP="002A6EEB">
      <w:pPr>
        <w:tabs>
          <w:tab w:val="left" w:pos="0"/>
        </w:tabs>
        <w:jc w:val="center"/>
        <w:rPr>
          <w:b/>
          <w:caps/>
          <w:sz w:val="28"/>
          <w:szCs w:val="28"/>
          <w:lang w:val="uk-UA"/>
        </w:rPr>
      </w:pPr>
      <w:r w:rsidRPr="00C87ABE">
        <w:rPr>
          <w:b/>
          <w:caps/>
          <w:sz w:val="28"/>
          <w:szCs w:val="28"/>
          <w:lang w:val="uk-UA"/>
        </w:rPr>
        <w:t>Рецензія</w:t>
      </w:r>
    </w:p>
    <w:p w14:paraId="2E8B0D32" w14:textId="77777777" w:rsidR="002A6EEB" w:rsidRDefault="002A6EEB" w:rsidP="002A6EEB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вибіркову освітню компоненту</w:t>
      </w:r>
    </w:p>
    <w:p w14:paraId="27860A30" w14:textId="77777777" w:rsidR="002A6EEB" w:rsidRDefault="002A6EEB" w:rsidP="002A6EEB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«Культура професійної комунікації»</w:t>
      </w:r>
    </w:p>
    <w:p w14:paraId="5C4190CD" w14:textId="77777777" w:rsidR="002A6EEB" w:rsidRPr="001D0E60" w:rsidRDefault="002A6EEB" w:rsidP="002A6EEB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D0E60">
        <w:rPr>
          <w:sz w:val="28"/>
          <w:szCs w:val="28"/>
          <w:lang w:val="uk-UA"/>
        </w:rPr>
        <w:t>циклу професійної підготовки</w:t>
      </w:r>
      <w:r>
        <w:rPr>
          <w:sz w:val="28"/>
          <w:szCs w:val="28"/>
          <w:lang w:val="uk-UA"/>
        </w:rPr>
        <w:t xml:space="preserve"> </w:t>
      </w:r>
      <w:r w:rsidRPr="001D0E60">
        <w:rPr>
          <w:sz w:val="28"/>
          <w:szCs w:val="28"/>
          <w:lang w:val="uk-UA"/>
        </w:rPr>
        <w:t>освітньо-професійної програми «Медицина»</w:t>
      </w:r>
    </w:p>
    <w:p w14:paraId="5A5CFF9B" w14:textId="77777777" w:rsidR="002A6EEB" w:rsidRPr="001D0E60" w:rsidRDefault="002A6EEB" w:rsidP="002A6EEB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здобувачів І</w:t>
      </w:r>
      <w:r w:rsidRPr="001D0E60">
        <w:rPr>
          <w:sz w:val="28"/>
          <w:szCs w:val="28"/>
          <w:lang w:val="uk-UA"/>
        </w:rPr>
        <w:t xml:space="preserve"> курсу денної форми навчання</w:t>
      </w:r>
    </w:p>
    <w:p w14:paraId="3CC6D62B" w14:textId="77777777" w:rsidR="002A6EEB" w:rsidRPr="001D0E60" w:rsidRDefault="002A6EEB" w:rsidP="002A6EEB">
      <w:pPr>
        <w:tabs>
          <w:tab w:val="left" w:pos="4487"/>
        </w:tabs>
        <w:jc w:val="center"/>
        <w:rPr>
          <w:sz w:val="28"/>
          <w:szCs w:val="28"/>
        </w:rPr>
      </w:pPr>
      <w:r w:rsidRPr="001D0E60">
        <w:rPr>
          <w:sz w:val="28"/>
          <w:szCs w:val="28"/>
          <w:lang w:val="uk-UA"/>
        </w:rPr>
        <w:t>д</w:t>
      </w:r>
      <w:proofErr w:type="spellStart"/>
      <w:r w:rsidRPr="001D0E60">
        <w:rPr>
          <w:sz w:val="28"/>
          <w:szCs w:val="28"/>
        </w:rPr>
        <w:t>ругого</w:t>
      </w:r>
      <w:proofErr w:type="spellEnd"/>
      <w:r w:rsidRPr="001D0E60">
        <w:rPr>
          <w:sz w:val="28"/>
          <w:szCs w:val="28"/>
        </w:rPr>
        <w:t xml:space="preserve"> (</w:t>
      </w:r>
      <w:proofErr w:type="spellStart"/>
      <w:r w:rsidRPr="001D0E60">
        <w:rPr>
          <w:sz w:val="28"/>
          <w:szCs w:val="28"/>
        </w:rPr>
        <w:t>магістерського</w:t>
      </w:r>
      <w:proofErr w:type="spellEnd"/>
      <w:r w:rsidRPr="001D0E60">
        <w:rPr>
          <w:sz w:val="28"/>
          <w:szCs w:val="28"/>
        </w:rPr>
        <w:t xml:space="preserve">) </w:t>
      </w:r>
      <w:proofErr w:type="spellStart"/>
      <w:r w:rsidRPr="001D0E60">
        <w:rPr>
          <w:sz w:val="28"/>
          <w:szCs w:val="28"/>
        </w:rPr>
        <w:t>рівня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вищої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освіти</w:t>
      </w:r>
      <w:proofErr w:type="spellEnd"/>
    </w:p>
    <w:p w14:paraId="331308F0" w14:textId="77777777" w:rsidR="002A6EEB" w:rsidRPr="001D0E60" w:rsidRDefault="002A6EEB" w:rsidP="002A6EEB">
      <w:pPr>
        <w:tabs>
          <w:tab w:val="left" w:pos="4487"/>
        </w:tabs>
        <w:jc w:val="center"/>
        <w:rPr>
          <w:sz w:val="28"/>
          <w:szCs w:val="28"/>
        </w:rPr>
      </w:pPr>
      <w:proofErr w:type="gramStart"/>
      <w:r w:rsidRPr="001D0E60">
        <w:rPr>
          <w:sz w:val="28"/>
          <w:szCs w:val="28"/>
        </w:rPr>
        <w:t>за</w:t>
      </w:r>
      <w:proofErr w:type="gram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спеціальністю</w:t>
      </w:r>
      <w:proofErr w:type="spellEnd"/>
      <w:r w:rsidRPr="001D0E60">
        <w:rPr>
          <w:sz w:val="28"/>
          <w:szCs w:val="28"/>
        </w:rPr>
        <w:t xml:space="preserve"> </w:t>
      </w:r>
      <w:r w:rsidRPr="001D0E60">
        <w:rPr>
          <w:sz w:val="28"/>
          <w:szCs w:val="28"/>
          <w:lang w:val="uk-UA"/>
        </w:rPr>
        <w:t>222 Медицина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1D0E60">
        <w:rPr>
          <w:sz w:val="28"/>
          <w:szCs w:val="28"/>
        </w:rPr>
        <w:t>галузі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знань</w:t>
      </w:r>
      <w:proofErr w:type="spellEnd"/>
      <w:r w:rsidRPr="001D0E60">
        <w:rPr>
          <w:sz w:val="28"/>
          <w:szCs w:val="28"/>
        </w:rPr>
        <w:t xml:space="preserve"> 22 </w:t>
      </w:r>
      <w:proofErr w:type="spellStart"/>
      <w:r w:rsidRPr="001D0E60">
        <w:rPr>
          <w:sz w:val="28"/>
          <w:szCs w:val="28"/>
        </w:rPr>
        <w:t>Охорона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здоров’я</w:t>
      </w:r>
      <w:proofErr w:type="spellEnd"/>
    </w:p>
    <w:p w14:paraId="7C4AA671" w14:textId="77777777" w:rsidR="002A6EEB" w:rsidRPr="001D0E60" w:rsidRDefault="002A6EEB" w:rsidP="002A6EEB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D0E60">
        <w:rPr>
          <w:sz w:val="28"/>
          <w:szCs w:val="28"/>
          <w:lang w:val="uk-UA"/>
        </w:rPr>
        <w:t>2020/2021 навчальний рік</w:t>
      </w:r>
    </w:p>
    <w:p w14:paraId="30A8264B" w14:textId="77777777" w:rsidR="00BA27DD" w:rsidRDefault="00BA27DD" w:rsidP="00BA27DD">
      <w:pPr>
        <w:rPr>
          <w:sz w:val="28"/>
          <w:szCs w:val="28"/>
          <w:u w:val="single"/>
          <w:lang w:val="uk-UA"/>
        </w:rPr>
      </w:pPr>
    </w:p>
    <w:p w14:paraId="48E870BE" w14:textId="77777777" w:rsidR="00775667" w:rsidRPr="004D5EC7" w:rsidRDefault="00775667" w:rsidP="00BA27DD">
      <w:pPr>
        <w:rPr>
          <w:sz w:val="28"/>
          <w:szCs w:val="28"/>
          <w:u w:val="single"/>
          <w:lang w:val="uk-UA"/>
        </w:rPr>
      </w:pPr>
    </w:p>
    <w:p w14:paraId="52234010" w14:textId="79A74899" w:rsidR="00070A56" w:rsidRPr="00070A56" w:rsidRDefault="00070A56" w:rsidP="00070A56">
      <w:pPr>
        <w:ind w:firstLine="567"/>
        <w:jc w:val="both"/>
        <w:rPr>
          <w:sz w:val="28"/>
          <w:szCs w:val="28"/>
          <w:lang w:val="uk-UA"/>
        </w:rPr>
      </w:pPr>
      <w:r w:rsidRPr="00070A56">
        <w:rPr>
          <w:sz w:val="28"/>
          <w:szCs w:val="28"/>
          <w:lang w:val="uk-UA"/>
        </w:rPr>
        <w:t>Комунікація - явище універсальне, її зміст і форми</w:t>
      </w:r>
      <w:r>
        <w:rPr>
          <w:sz w:val="28"/>
          <w:szCs w:val="28"/>
          <w:lang w:val="uk-UA"/>
        </w:rPr>
        <w:t xml:space="preserve"> </w:t>
      </w:r>
      <w:r w:rsidRPr="00070A56">
        <w:rPr>
          <w:sz w:val="28"/>
          <w:szCs w:val="28"/>
          <w:lang w:val="uk-UA"/>
        </w:rPr>
        <w:t>потрапляють в поле зору багатьох наук соціально-гуманітарного, природничо-наукового і</w:t>
      </w:r>
      <w:r>
        <w:rPr>
          <w:sz w:val="28"/>
          <w:szCs w:val="28"/>
          <w:lang w:val="uk-UA"/>
        </w:rPr>
        <w:t xml:space="preserve"> </w:t>
      </w:r>
      <w:r w:rsidRPr="00070A56">
        <w:rPr>
          <w:sz w:val="28"/>
          <w:szCs w:val="28"/>
          <w:lang w:val="uk-UA"/>
        </w:rPr>
        <w:t>технічного циклів. Це викликає необхідність створення теорії, що інтегрує і узагальнює</w:t>
      </w:r>
      <w:r>
        <w:rPr>
          <w:sz w:val="28"/>
          <w:szCs w:val="28"/>
          <w:lang w:val="uk-UA"/>
        </w:rPr>
        <w:t xml:space="preserve"> </w:t>
      </w:r>
      <w:r w:rsidRPr="00070A56">
        <w:rPr>
          <w:sz w:val="28"/>
          <w:szCs w:val="28"/>
          <w:lang w:val="uk-UA"/>
        </w:rPr>
        <w:t xml:space="preserve">досягнуті результати наукових досліджень в даній області. </w:t>
      </w:r>
      <w:r w:rsidRPr="00070A56">
        <w:rPr>
          <w:sz w:val="28"/>
          <w:szCs w:val="28"/>
          <w:lang w:val="uk-UA"/>
        </w:rPr>
        <w:t>Вибіркова освітня компонента «Культура професійної комунікації» циклу професійної підготовки здобувачів другого (магістерського) рівня освітньої програми «Медицина»</w:t>
      </w:r>
      <w:r>
        <w:rPr>
          <w:sz w:val="28"/>
          <w:szCs w:val="28"/>
          <w:lang w:val="uk-UA"/>
        </w:rPr>
        <w:t xml:space="preserve"> </w:t>
      </w:r>
      <w:r w:rsidRPr="00070A56">
        <w:rPr>
          <w:sz w:val="28"/>
          <w:szCs w:val="28"/>
          <w:lang w:val="uk-UA"/>
        </w:rPr>
        <w:t>дає</w:t>
      </w:r>
      <w:r>
        <w:rPr>
          <w:sz w:val="28"/>
          <w:szCs w:val="28"/>
          <w:lang w:val="uk-UA"/>
        </w:rPr>
        <w:t xml:space="preserve"> </w:t>
      </w:r>
      <w:r w:rsidRPr="00070A56">
        <w:rPr>
          <w:sz w:val="28"/>
          <w:szCs w:val="28"/>
          <w:lang w:val="uk-UA"/>
        </w:rPr>
        <w:t>систематизований виклад основ теорії комунікації, що включає всебічний розгляд</w:t>
      </w:r>
      <w:r>
        <w:rPr>
          <w:sz w:val="28"/>
          <w:szCs w:val="28"/>
          <w:lang w:val="uk-UA"/>
        </w:rPr>
        <w:t xml:space="preserve"> </w:t>
      </w:r>
      <w:r w:rsidRPr="00070A56">
        <w:rPr>
          <w:sz w:val="28"/>
          <w:szCs w:val="28"/>
          <w:lang w:val="uk-UA"/>
        </w:rPr>
        <w:t>досліджуваного феномена. Основним завданням навчальної дисципліни є надати основи</w:t>
      </w:r>
      <w:r>
        <w:rPr>
          <w:sz w:val="28"/>
          <w:szCs w:val="28"/>
          <w:lang w:val="uk-UA"/>
        </w:rPr>
        <w:t xml:space="preserve"> </w:t>
      </w:r>
      <w:r w:rsidRPr="00070A56">
        <w:rPr>
          <w:sz w:val="28"/>
          <w:szCs w:val="28"/>
          <w:lang w:val="uk-UA"/>
        </w:rPr>
        <w:t>комунікативного знання всім, хто ясно розуміє, що умовою успішності їх професійної та</w:t>
      </w:r>
      <w:r>
        <w:rPr>
          <w:sz w:val="28"/>
          <w:szCs w:val="28"/>
          <w:lang w:val="uk-UA"/>
        </w:rPr>
        <w:t xml:space="preserve"> </w:t>
      </w:r>
      <w:r w:rsidRPr="00070A56">
        <w:rPr>
          <w:sz w:val="28"/>
          <w:szCs w:val="28"/>
          <w:lang w:val="uk-UA"/>
        </w:rPr>
        <w:t>громадської діяльності є вміння правильно спілкуватися і взаємодіяти з людьми.</w:t>
      </w:r>
    </w:p>
    <w:p w14:paraId="2DA2B1B2" w14:textId="1E49FEA8" w:rsidR="00070A56" w:rsidRDefault="00070A56" w:rsidP="00070A56">
      <w:pPr>
        <w:ind w:firstLine="567"/>
        <w:jc w:val="both"/>
        <w:rPr>
          <w:sz w:val="28"/>
          <w:szCs w:val="28"/>
          <w:lang w:val="uk-UA"/>
        </w:rPr>
      </w:pPr>
      <w:r w:rsidRPr="00070A56">
        <w:rPr>
          <w:sz w:val="28"/>
          <w:szCs w:val="28"/>
          <w:lang w:val="uk-UA"/>
        </w:rPr>
        <w:t xml:space="preserve">Згідно з вимогами освітньо-професійної програми </w:t>
      </w:r>
      <w:r>
        <w:rPr>
          <w:sz w:val="28"/>
          <w:szCs w:val="28"/>
          <w:lang w:val="uk-UA"/>
        </w:rPr>
        <w:t xml:space="preserve">«Медицина» </w:t>
      </w:r>
      <w:r w:rsidRPr="00070A56">
        <w:rPr>
          <w:sz w:val="28"/>
          <w:szCs w:val="28"/>
          <w:lang w:val="uk-UA"/>
        </w:rPr>
        <w:t>здобувачі освіти другого (магістерського) рівня, повинні знати: предмет та методологію досліджень</w:t>
      </w:r>
      <w:r>
        <w:rPr>
          <w:sz w:val="28"/>
          <w:szCs w:val="28"/>
          <w:lang w:val="uk-UA"/>
        </w:rPr>
        <w:t xml:space="preserve"> </w:t>
      </w:r>
      <w:r w:rsidRPr="00070A56">
        <w:rPr>
          <w:sz w:val="28"/>
          <w:szCs w:val="28"/>
          <w:lang w:val="uk-UA"/>
        </w:rPr>
        <w:t>теорії комунікації</w:t>
      </w:r>
      <w:r>
        <w:rPr>
          <w:sz w:val="28"/>
          <w:szCs w:val="28"/>
          <w:lang w:val="uk-UA"/>
        </w:rPr>
        <w:t xml:space="preserve">, </w:t>
      </w:r>
      <w:r w:rsidRPr="00070A56">
        <w:rPr>
          <w:sz w:val="28"/>
          <w:szCs w:val="28"/>
          <w:lang w:val="uk-UA"/>
        </w:rPr>
        <w:t>основні поняття та категорії</w:t>
      </w:r>
      <w:r>
        <w:rPr>
          <w:sz w:val="28"/>
          <w:szCs w:val="28"/>
          <w:lang w:val="uk-UA"/>
        </w:rPr>
        <w:t>,</w:t>
      </w:r>
      <w:r w:rsidRPr="00070A56">
        <w:rPr>
          <w:sz w:val="28"/>
          <w:szCs w:val="28"/>
          <w:lang w:val="uk-UA"/>
        </w:rPr>
        <w:t xml:space="preserve"> рівні, засоби та види комунікацій</w:t>
      </w:r>
      <w:r>
        <w:rPr>
          <w:sz w:val="28"/>
          <w:szCs w:val="28"/>
          <w:lang w:val="uk-UA"/>
        </w:rPr>
        <w:t xml:space="preserve">, </w:t>
      </w:r>
      <w:r w:rsidRPr="00070A56">
        <w:rPr>
          <w:sz w:val="28"/>
          <w:szCs w:val="28"/>
          <w:lang w:val="uk-UA"/>
        </w:rPr>
        <w:t>прикладні</w:t>
      </w:r>
      <w:r>
        <w:rPr>
          <w:sz w:val="28"/>
          <w:szCs w:val="28"/>
          <w:lang w:val="uk-UA"/>
        </w:rPr>
        <w:t xml:space="preserve"> </w:t>
      </w:r>
      <w:r w:rsidRPr="00070A56">
        <w:rPr>
          <w:sz w:val="28"/>
          <w:szCs w:val="28"/>
          <w:lang w:val="uk-UA"/>
        </w:rPr>
        <w:t>моделі комунікацій</w:t>
      </w:r>
      <w:r>
        <w:rPr>
          <w:sz w:val="28"/>
          <w:szCs w:val="28"/>
          <w:lang w:val="uk-UA"/>
        </w:rPr>
        <w:t xml:space="preserve">, </w:t>
      </w:r>
      <w:r w:rsidRPr="00070A56">
        <w:rPr>
          <w:sz w:val="28"/>
          <w:szCs w:val="28"/>
          <w:lang w:val="uk-UA"/>
        </w:rPr>
        <w:t>специфіку міжособистісної, групової, публічної, професійної, масової, міжкультурної комунікації</w:t>
      </w:r>
      <w:r>
        <w:rPr>
          <w:sz w:val="28"/>
          <w:szCs w:val="28"/>
          <w:lang w:val="uk-UA"/>
        </w:rPr>
        <w:t xml:space="preserve">, </w:t>
      </w:r>
      <w:r w:rsidRPr="00070A56">
        <w:rPr>
          <w:sz w:val="28"/>
          <w:szCs w:val="28"/>
          <w:lang w:val="uk-UA"/>
        </w:rPr>
        <w:t>особливості педагогічного, управлінського</w:t>
      </w:r>
      <w:r>
        <w:rPr>
          <w:sz w:val="28"/>
          <w:szCs w:val="28"/>
          <w:lang w:val="uk-UA"/>
        </w:rPr>
        <w:t xml:space="preserve"> </w:t>
      </w:r>
      <w:r w:rsidRPr="00070A56">
        <w:rPr>
          <w:sz w:val="28"/>
          <w:szCs w:val="28"/>
          <w:lang w:val="uk-UA"/>
        </w:rPr>
        <w:t>та сімейного спілкування</w:t>
      </w:r>
      <w:r>
        <w:rPr>
          <w:sz w:val="28"/>
          <w:szCs w:val="28"/>
          <w:lang w:val="uk-UA"/>
        </w:rPr>
        <w:t xml:space="preserve">, </w:t>
      </w:r>
      <w:r w:rsidRPr="00070A56">
        <w:rPr>
          <w:sz w:val="28"/>
          <w:szCs w:val="28"/>
          <w:lang w:val="uk-UA"/>
        </w:rPr>
        <w:t>гендерні, культурні та соціальні фактори комунікації</w:t>
      </w:r>
      <w:r>
        <w:rPr>
          <w:sz w:val="28"/>
          <w:szCs w:val="28"/>
          <w:lang w:val="uk-UA"/>
        </w:rPr>
        <w:t xml:space="preserve">, </w:t>
      </w:r>
      <w:r w:rsidRPr="00070A56">
        <w:rPr>
          <w:sz w:val="28"/>
          <w:szCs w:val="28"/>
          <w:lang w:val="uk-UA"/>
        </w:rPr>
        <w:t>роль та правила зворотного зв'язку в</w:t>
      </w:r>
      <w:r>
        <w:rPr>
          <w:sz w:val="28"/>
          <w:szCs w:val="28"/>
          <w:lang w:val="uk-UA"/>
        </w:rPr>
        <w:t xml:space="preserve"> </w:t>
      </w:r>
      <w:r w:rsidRPr="00070A56">
        <w:rPr>
          <w:sz w:val="28"/>
          <w:szCs w:val="28"/>
          <w:lang w:val="uk-UA"/>
        </w:rPr>
        <w:t>процесі комунікації</w:t>
      </w:r>
      <w:r>
        <w:rPr>
          <w:sz w:val="28"/>
          <w:szCs w:val="28"/>
          <w:lang w:val="uk-UA"/>
        </w:rPr>
        <w:t xml:space="preserve">, </w:t>
      </w:r>
      <w:r w:rsidRPr="00070A56">
        <w:rPr>
          <w:sz w:val="28"/>
          <w:szCs w:val="28"/>
          <w:lang w:val="uk-UA"/>
        </w:rPr>
        <w:t>принцип ввічливості</w:t>
      </w:r>
      <w:r>
        <w:rPr>
          <w:sz w:val="28"/>
          <w:szCs w:val="28"/>
          <w:lang w:val="uk-UA"/>
        </w:rPr>
        <w:t xml:space="preserve"> та культури комунікації, </w:t>
      </w:r>
      <w:r w:rsidRPr="00070A56">
        <w:rPr>
          <w:sz w:val="28"/>
          <w:szCs w:val="28"/>
          <w:lang w:val="uk-UA"/>
        </w:rPr>
        <w:t xml:space="preserve">соціально-психологічні аспекти </w:t>
      </w:r>
      <w:r w:rsidR="00775667">
        <w:rPr>
          <w:sz w:val="28"/>
          <w:szCs w:val="28"/>
          <w:lang w:val="uk-UA"/>
        </w:rPr>
        <w:t>комунікації</w:t>
      </w:r>
      <w:r w:rsidRPr="00070A56">
        <w:rPr>
          <w:sz w:val="28"/>
          <w:szCs w:val="28"/>
          <w:lang w:val="uk-UA"/>
        </w:rPr>
        <w:t>.</w:t>
      </w:r>
    </w:p>
    <w:p w14:paraId="666DBEE1" w14:textId="65914D58" w:rsidR="00404862" w:rsidRDefault="00AD29D3" w:rsidP="00070A56">
      <w:pPr>
        <w:ind w:firstLine="567"/>
        <w:jc w:val="both"/>
        <w:rPr>
          <w:sz w:val="28"/>
          <w:szCs w:val="28"/>
          <w:lang w:val="uk-UA"/>
        </w:rPr>
      </w:pPr>
      <w:r w:rsidRPr="004D5EC7">
        <w:rPr>
          <w:sz w:val="28"/>
          <w:szCs w:val="28"/>
          <w:lang w:val="uk-UA"/>
        </w:rPr>
        <w:t>Вибіркова освітня компонента «</w:t>
      </w:r>
      <w:r w:rsidR="00775667" w:rsidRPr="00964CC6">
        <w:rPr>
          <w:sz w:val="28"/>
          <w:szCs w:val="28"/>
          <w:lang w:val="uk-UA"/>
        </w:rPr>
        <w:t>Культура професійної комунікації</w:t>
      </w:r>
      <w:r w:rsidRPr="004D5EC7">
        <w:rPr>
          <w:sz w:val="28"/>
          <w:szCs w:val="28"/>
          <w:lang w:val="uk-UA"/>
        </w:rPr>
        <w:t>» циклу професійної підготовки в навчальному плані спеціальності 222 Медицина представлена</w:t>
      </w:r>
      <w:r w:rsidR="00775667">
        <w:rPr>
          <w:sz w:val="28"/>
          <w:szCs w:val="28"/>
          <w:lang w:val="uk-UA"/>
        </w:rPr>
        <w:t xml:space="preserve"> </w:t>
      </w:r>
      <w:r w:rsidR="00E74829" w:rsidRPr="004D5EC7">
        <w:rPr>
          <w:sz w:val="28"/>
          <w:szCs w:val="28"/>
          <w:lang w:val="uk-UA"/>
        </w:rPr>
        <w:t xml:space="preserve">30 аудиторними годинами (в тому числі 10 годин лекційних </w:t>
      </w:r>
      <w:r w:rsidR="00775667">
        <w:rPr>
          <w:sz w:val="28"/>
          <w:szCs w:val="28"/>
          <w:lang w:val="uk-UA"/>
        </w:rPr>
        <w:t xml:space="preserve">            </w:t>
      </w:r>
      <w:r w:rsidR="00E74829" w:rsidRPr="004D5EC7">
        <w:rPr>
          <w:sz w:val="28"/>
          <w:szCs w:val="28"/>
          <w:lang w:val="uk-UA"/>
        </w:rPr>
        <w:t xml:space="preserve">20 годин практичних) і 60 годинами самостійної роботи. Перевага практичних занять зумовлена необхідністю зробити </w:t>
      </w:r>
      <w:r w:rsidR="00404862" w:rsidRPr="004D5EC7">
        <w:rPr>
          <w:sz w:val="28"/>
          <w:szCs w:val="28"/>
          <w:lang w:val="uk-UA"/>
        </w:rPr>
        <w:t>наголос</w:t>
      </w:r>
      <w:r w:rsidR="00E74829" w:rsidRPr="004D5EC7">
        <w:rPr>
          <w:sz w:val="28"/>
          <w:szCs w:val="28"/>
          <w:lang w:val="uk-UA"/>
        </w:rPr>
        <w:t xml:space="preserve"> на практичн</w:t>
      </w:r>
      <w:r w:rsidR="00404862" w:rsidRPr="004D5EC7">
        <w:rPr>
          <w:sz w:val="28"/>
          <w:szCs w:val="28"/>
          <w:lang w:val="uk-UA"/>
        </w:rPr>
        <w:t>ій</w:t>
      </w:r>
      <w:r w:rsidR="00E74829" w:rsidRPr="004D5EC7">
        <w:rPr>
          <w:sz w:val="28"/>
          <w:szCs w:val="28"/>
          <w:lang w:val="uk-UA"/>
        </w:rPr>
        <w:t xml:space="preserve"> підготов</w:t>
      </w:r>
      <w:r w:rsidR="00404862" w:rsidRPr="004D5EC7">
        <w:rPr>
          <w:sz w:val="28"/>
          <w:szCs w:val="28"/>
          <w:lang w:val="uk-UA"/>
        </w:rPr>
        <w:t>ці</w:t>
      </w:r>
      <w:r w:rsidR="00E74829" w:rsidRPr="004D5EC7">
        <w:rPr>
          <w:sz w:val="28"/>
          <w:szCs w:val="28"/>
          <w:lang w:val="uk-UA"/>
        </w:rPr>
        <w:t xml:space="preserve"> майбутніх лікарів та </w:t>
      </w:r>
      <w:r w:rsidR="00404862" w:rsidRPr="004D5EC7">
        <w:rPr>
          <w:sz w:val="28"/>
          <w:szCs w:val="28"/>
          <w:lang w:val="uk-UA"/>
        </w:rPr>
        <w:t>опануванні</w:t>
      </w:r>
      <w:r w:rsidR="00E74829" w:rsidRPr="004D5EC7">
        <w:rPr>
          <w:sz w:val="28"/>
          <w:szCs w:val="28"/>
          <w:lang w:val="uk-UA"/>
        </w:rPr>
        <w:t xml:space="preserve"> </w:t>
      </w:r>
      <w:r w:rsidR="00404862" w:rsidRPr="004D5EC7">
        <w:rPr>
          <w:sz w:val="28"/>
          <w:szCs w:val="28"/>
          <w:lang w:val="uk-UA"/>
        </w:rPr>
        <w:t xml:space="preserve">ними </w:t>
      </w:r>
      <w:r w:rsidR="00E74829" w:rsidRPr="004D5EC7">
        <w:rPr>
          <w:sz w:val="28"/>
          <w:szCs w:val="28"/>
          <w:lang w:val="uk-UA"/>
        </w:rPr>
        <w:t>необхідн</w:t>
      </w:r>
      <w:r w:rsidR="00404862" w:rsidRPr="004D5EC7">
        <w:rPr>
          <w:sz w:val="28"/>
          <w:szCs w:val="28"/>
          <w:lang w:val="uk-UA"/>
        </w:rPr>
        <w:t>их</w:t>
      </w:r>
      <w:r w:rsidR="00E74829" w:rsidRPr="004D5EC7">
        <w:rPr>
          <w:sz w:val="28"/>
          <w:szCs w:val="28"/>
          <w:lang w:val="uk-UA"/>
        </w:rPr>
        <w:t xml:space="preserve"> знан</w:t>
      </w:r>
      <w:r w:rsidR="00404862" w:rsidRPr="004D5EC7">
        <w:rPr>
          <w:sz w:val="28"/>
          <w:szCs w:val="28"/>
          <w:lang w:val="uk-UA"/>
        </w:rPr>
        <w:t>ь</w:t>
      </w:r>
      <w:r w:rsidR="00E74829" w:rsidRPr="004D5EC7">
        <w:rPr>
          <w:sz w:val="28"/>
          <w:szCs w:val="28"/>
          <w:lang w:val="uk-UA"/>
        </w:rPr>
        <w:t xml:space="preserve"> та </w:t>
      </w:r>
      <w:r w:rsidR="00404862" w:rsidRPr="004D5EC7">
        <w:rPr>
          <w:sz w:val="28"/>
          <w:szCs w:val="28"/>
          <w:lang w:val="uk-UA"/>
        </w:rPr>
        <w:t>вмінь у</w:t>
      </w:r>
      <w:r w:rsidR="00404862" w:rsidRPr="004D5EC7">
        <w:rPr>
          <w:lang w:val="uk-UA"/>
        </w:rPr>
        <w:t xml:space="preserve"> </w:t>
      </w:r>
      <w:r w:rsidR="00404862" w:rsidRPr="004D5EC7">
        <w:rPr>
          <w:sz w:val="28"/>
          <w:szCs w:val="28"/>
          <w:lang w:val="uk-UA"/>
        </w:rPr>
        <w:t>застосуванні</w:t>
      </w:r>
      <w:r w:rsidR="0099512A" w:rsidRPr="004D5EC7">
        <w:rPr>
          <w:sz w:val="28"/>
          <w:szCs w:val="28"/>
          <w:lang w:val="uk-UA"/>
        </w:rPr>
        <w:t xml:space="preserve"> в професійній діяльності</w:t>
      </w:r>
      <w:r w:rsidR="00404862" w:rsidRPr="004D5EC7">
        <w:rPr>
          <w:sz w:val="28"/>
          <w:szCs w:val="28"/>
          <w:lang w:val="uk-UA"/>
        </w:rPr>
        <w:t xml:space="preserve"> сучасних наукових положень </w:t>
      </w:r>
      <w:r w:rsidR="00775667">
        <w:rPr>
          <w:sz w:val="28"/>
          <w:szCs w:val="28"/>
          <w:lang w:val="uk-UA"/>
        </w:rPr>
        <w:t>теорії комунікації</w:t>
      </w:r>
      <w:r w:rsidR="00404862" w:rsidRPr="004D5EC7">
        <w:rPr>
          <w:sz w:val="28"/>
          <w:szCs w:val="28"/>
          <w:lang w:val="uk-UA"/>
        </w:rPr>
        <w:t>.</w:t>
      </w:r>
    </w:p>
    <w:p w14:paraId="330F03AE" w14:textId="24D71D3A" w:rsidR="00CF68EF" w:rsidRPr="00CF68EF" w:rsidRDefault="00CF68EF" w:rsidP="00F936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CF68EF">
        <w:rPr>
          <w:sz w:val="28"/>
          <w:szCs w:val="28"/>
          <w:lang w:val="uk-UA"/>
        </w:rPr>
        <w:t>Рецензована вибірков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освітн</w:t>
      </w:r>
      <w:r>
        <w:rPr>
          <w:sz w:val="28"/>
          <w:szCs w:val="28"/>
          <w:lang w:val="uk-UA"/>
        </w:rPr>
        <w:t>я</w:t>
      </w:r>
      <w:r w:rsidRPr="00CF68EF">
        <w:rPr>
          <w:sz w:val="28"/>
          <w:szCs w:val="28"/>
          <w:lang w:val="uk-UA"/>
        </w:rPr>
        <w:t xml:space="preserve"> компонент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«</w:t>
      </w:r>
      <w:r w:rsidR="00775667" w:rsidRPr="00964CC6">
        <w:rPr>
          <w:sz w:val="28"/>
          <w:szCs w:val="28"/>
          <w:lang w:val="uk-UA"/>
        </w:rPr>
        <w:t>Культура професійної комунікації</w:t>
      </w:r>
      <w:r w:rsidRPr="00CF68EF">
        <w:rPr>
          <w:sz w:val="28"/>
          <w:szCs w:val="28"/>
          <w:lang w:val="uk-UA"/>
        </w:rPr>
        <w:t xml:space="preserve">» за своїм змістом і оформленням відповідає вимогам, що пред'являються до </w:t>
      </w:r>
      <w:r w:rsidR="00F936AF">
        <w:rPr>
          <w:sz w:val="28"/>
          <w:szCs w:val="28"/>
          <w:lang w:val="uk-UA"/>
        </w:rPr>
        <w:t xml:space="preserve">подібних </w:t>
      </w:r>
      <w:r w:rsidRPr="00CF68EF">
        <w:rPr>
          <w:sz w:val="28"/>
          <w:szCs w:val="28"/>
          <w:lang w:val="uk-UA"/>
        </w:rPr>
        <w:t xml:space="preserve">документів і може бути впроваджена в процес підготовки </w:t>
      </w:r>
      <w:r w:rsidR="00F936AF">
        <w:rPr>
          <w:sz w:val="28"/>
          <w:szCs w:val="28"/>
          <w:lang w:val="uk-UA"/>
        </w:rPr>
        <w:t xml:space="preserve">здобувачів </w:t>
      </w:r>
      <w:r w:rsidR="00F936AF" w:rsidRPr="00F936AF">
        <w:rPr>
          <w:sz w:val="28"/>
          <w:szCs w:val="28"/>
          <w:lang w:val="uk-UA"/>
        </w:rPr>
        <w:t>другого (магістерського) рівня вищої освіти</w:t>
      </w:r>
      <w:r w:rsidR="00F936AF">
        <w:rPr>
          <w:sz w:val="28"/>
          <w:szCs w:val="28"/>
          <w:lang w:val="uk-UA"/>
        </w:rPr>
        <w:t xml:space="preserve"> </w:t>
      </w:r>
      <w:r w:rsidR="00F936AF" w:rsidRPr="00F936AF">
        <w:rPr>
          <w:sz w:val="28"/>
          <w:szCs w:val="28"/>
          <w:lang w:val="uk-UA"/>
        </w:rPr>
        <w:t xml:space="preserve">за спеціальністю 222 Медицина </w:t>
      </w:r>
      <w:bookmarkStart w:id="0" w:name="_GoBack"/>
      <w:bookmarkEnd w:id="0"/>
      <w:r w:rsidR="00F936AF" w:rsidRPr="00F936AF">
        <w:rPr>
          <w:sz w:val="28"/>
          <w:szCs w:val="28"/>
          <w:lang w:val="uk-UA"/>
        </w:rPr>
        <w:t>галузі знань 22 Охорона здоров’я</w:t>
      </w:r>
      <w:r w:rsidRPr="00CF68EF">
        <w:rPr>
          <w:sz w:val="28"/>
          <w:szCs w:val="28"/>
          <w:lang w:val="uk-UA"/>
        </w:rPr>
        <w:t>.</w:t>
      </w:r>
    </w:p>
    <w:p w14:paraId="620CFD14" w14:textId="77777777" w:rsidR="00CF68EF" w:rsidRPr="00CF68EF" w:rsidRDefault="00CF68EF" w:rsidP="00CF68EF">
      <w:pPr>
        <w:jc w:val="both"/>
        <w:rPr>
          <w:sz w:val="28"/>
          <w:szCs w:val="28"/>
          <w:lang w:val="uk-UA"/>
        </w:rPr>
      </w:pPr>
    </w:p>
    <w:p w14:paraId="6C46006D" w14:textId="1DADAB94" w:rsidR="00D9364B" w:rsidRDefault="00EA0DF1" w:rsidP="00D9364B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Рецензент</w:t>
      </w:r>
      <w:r w:rsidR="00D9364B">
        <w:rPr>
          <w:sz w:val="28"/>
          <w:szCs w:val="28"/>
          <w:lang w:val="uk-UA"/>
        </w:rPr>
        <w:tab/>
      </w:r>
      <w:r w:rsidR="00D9364B"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="00D9364B">
        <w:rPr>
          <w:sz w:val="28"/>
          <w:szCs w:val="28"/>
          <w:lang w:val="uk-UA"/>
        </w:rPr>
        <w:t xml:space="preserve">        </w:t>
      </w:r>
      <w:proofErr w:type="spellStart"/>
      <w:r w:rsidR="00D9364B" w:rsidRPr="00D9364B">
        <w:rPr>
          <w:color w:val="FFFFFF" w:themeColor="background1"/>
          <w:sz w:val="28"/>
          <w:szCs w:val="28"/>
          <w:lang w:val="uk-UA"/>
        </w:rPr>
        <w:t>.</w:t>
      </w:r>
      <w:r w:rsidR="005F381D">
        <w:rPr>
          <w:sz w:val="28"/>
          <w:szCs w:val="28"/>
          <w:lang w:val="uk-UA"/>
        </w:rPr>
        <w:t>Микола</w:t>
      </w:r>
      <w:proofErr w:type="spellEnd"/>
      <w:r w:rsidR="005F381D">
        <w:rPr>
          <w:sz w:val="28"/>
          <w:szCs w:val="28"/>
          <w:lang w:val="uk-UA"/>
        </w:rPr>
        <w:t xml:space="preserve"> </w:t>
      </w:r>
      <w:r w:rsidR="005F381D" w:rsidRPr="0052044A">
        <w:rPr>
          <w:caps/>
          <w:sz w:val="28"/>
          <w:szCs w:val="28"/>
          <w:lang w:val="uk-UA"/>
        </w:rPr>
        <w:t>Гайдай</w:t>
      </w:r>
      <w:r w:rsidR="00F936AF" w:rsidRPr="00D9364B">
        <w:rPr>
          <w:sz w:val="28"/>
          <w:szCs w:val="28"/>
          <w:lang w:val="uk-UA"/>
        </w:rPr>
        <w:t>,</w:t>
      </w:r>
    </w:p>
    <w:p w14:paraId="14B7C799" w14:textId="3EF2CE7D" w:rsidR="00D9364B" w:rsidRPr="00D9364B" w:rsidRDefault="00D9364B" w:rsidP="00D9364B">
      <w:pPr>
        <w:tabs>
          <w:tab w:val="left" w:pos="1909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vertAlign w:val="subscript"/>
          <w:lang w:val="uk-UA"/>
        </w:rPr>
        <w:t>(підпис)</w:t>
      </w:r>
      <w:r>
        <w:rPr>
          <w:sz w:val="28"/>
          <w:szCs w:val="28"/>
          <w:vertAlign w:val="subscript"/>
          <w:lang w:val="uk-UA"/>
        </w:rPr>
        <w:tab/>
        <w:t xml:space="preserve"> </w:t>
      </w:r>
      <w:r>
        <w:rPr>
          <w:lang w:val="uk-UA"/>
        </w:rPr>
        <w:t xml:space="preserve">                      </w:t>
      </w:r>
      <w:r w:rsidRPr="00D9364B">
        <w:rPr>
          <w:lang w:val="uk-UA"/>
        </w:rPr>
        <w:t xml:space="preserve">кандидат </w:t>
      </w:r>
      <w:r w:rsidR="005F381D">
        <w:rPr>
          <w:lang w:val="uk-UA"/>
        </w:rPr>
        <w:t>медичних</w:t>
      </w:r>
      <w:r w:rsidRPr="00D9364B">
        <w:rPr>
          <w:lang w:val="uk-UA"/>
        </w:rPr>
        <w:t xml:space="preserve"> наук,</w:t>
      </w:r>
    </w:p>
    <w:p w14:paraId="2E057723" w14:textId="79C9A0AA" w:rsidR="00D9364B" w:rsidRPr="00D9364B" w:rsidRDefault="00D9364B" w:rsidP="00D9364B">
      <w:pPr>
        <w:ind w:left="2832" w:right="-142" w:firstLine="708"/>
        <w:rPr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>доцент кафедри біології людини</w:t>
      </w:r>
      <w:r>
        <w:rPr>
          <w:lang w:val="uk-UA"/>
        </w:rPr>
        <w:t xml:space="preserve">  </w:t>
      </w:r>
      <w:r w:rsidRPr="00D9364B">
        <w:rPr>
          <w:lang w:val="uk-UA"/>
        </w:rPr>
        <w:t>та імунології</w:t>
      </w:r>
    </w:p>
    <w:p w14:paraId="0418E7BD" w14:textId="07A1AEC7" w:rsidR="00EA0DF1" w:rsidRDefault="00D9364B" w:rsidP="00D9364B">
      <w:pPr>
        <w:ind w:left="2832" w:firstLine="708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>Херсонського державного університету</w:t>
      </w:r>
    </w:p>
    <w:p w14:paraId="2A614F44" w14:textId="4327673A" w:rsidR="002969F8" w:rsidRPr="00D9364B" w:rsidRDefault="005F381D">
      <w:pPr>
        <w:rPr>
          <w:lang w:val="uk-UA"/>
        </w:rPr>
      </w:pPr>
      <w:r>
        <w:rPr>
          <w:sz w:val="28"/>
          <w:szCs w:val="28"/>
          <w:lang w:val="uk-UA"/>
        </w:rPr>
        <w:t>2</w:t>
      </w:r>
      <w:r w:rsidR="00D9364B">
        <w:rPr>
          <w:sz w:val="28"/>
          <w:szCs w:val="28"/>
          <w:lang w:val="uk-UA"/>
        </w:rPr>
        <w:t>9.0</w:t>
      </w:r>
      <w:r>
        <w:rPr>
          <w:sz w:val="28"/>
          <w:szCs w:val="28"/>
          <w:lang w:val="uk-UA"/>
        </w:rPr>
        <w:t>6</w:t>
      </w:r>
      <w:r w:rsidR="00D9364B">
        <w:rPr>
          <w:sz w:val="28"/>
          <w:szCs w:val="28"/>
          <w:lang w:val="uk-UA"/>
        </w:rPr>
        <w:t>.2020</w:t>
      </w:r>
    </w:p>
    <w:sectPr w:rsidR="002969F8" w:rsidRPr="00D9364B" w:rsidSect="00775667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F8"/>
    <w:rsid w:val="00070A56"/>
    <w:rsid w:val="001D0E60"/>
    <w:rsid w:val="00240960"/>
    <w:rsid w:val="00277EFE"/>
    <w:rsid w:val="002969F8"/>
    <w:rsid w:val="002A6EEB"/>
    <w:rsid w:val="00381F61"/>
    <w:rsid w:val="00404862"/>
    <w:rsid w:val="00415A60"/>
    <w:rsid w:val="00471857"/>
    <w:rsid w:val="004D5EC7"/>
    <w:rsid w:val="0052044A"/>
    <w:rsid w:val="005F381D"/>
    <w:rsid w:val="006351C4"/>
    <w:rsid w:val="006764AB"/>
    <w:rsid w:val="00775667"/>
    <w:rsid w:val="00975756"/>
    <w:rsid w:val="0099512A"/>
    <w:rsid w:val="00A42FC1"/>
    <w:rsid w:val="00A738E9"/>
    <w:rsid w:val="00AD29D3"/>
    <w:rsid w:val="00BA27DD"/>
    <w:rsid w:val="00C114FC"/>
    <w:rsid w:val="00C87ABE"/>
    <w:rsid w:val="00CF68EF"/>
    <w:rsid w:val="00D1056D"/>
    <w:rsid w:val="00D9364B"/>
    <w:rsid w:val="00E74829"/>
    <w:rsid w:val="00E80CAE"/>
    <w:rsid w:val="00EA0DF1"/>
    <w:rsid w:val="00F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D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Tatyana</cp:lastModifiedBy>
  <cp:revision>6</cp:revision>
  <cp:lastPrinted>2020-08-17T15:19:00Z</cp:lastPrinted>
  <dcterms:created xsi:type="dcterms:W3CDTF">2020-08-09T09:24:00Z</dcterms:created>
  <dcterms:modified xsi:type="dcterms:W3CDTF">2020-08-18T17:43:00Z</dcterms:modified>
</cp:coreProperties>
</file>